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Shading1"/>
        <w:tblpPr w:leftFromText="180" w:rightFromText="180" w:vertAnchor="text" w:horzAnchor="margin" w:tblpXSpec="center" w:tblpY="42"/>
        <w:tblW w:w="10186" w:type="dxa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4952"/>
        <w:gridCol w:w="141"/>
        <w:gridCol w:w="5093"/>
      </w:tblGrid>
      <w:tr w:rsidR="005179F4" w:rsidRPr="0043407A" w14:paraId="51D3737F" w14:textId="77777777" w:rsidTr="00863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1"/>
        </w:trPr>
        <w:tc>
          <w:tcPr>
            <w:tcW w:w="4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D3ABA2C" w14:textId="51D9A7FC" w:rsidR="005179F4" w:rsidRPr="005179F4" w:rsidRDefault="000F6E44" w:rsidP="00916FBD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8"/>
                <w:szCs w:val="20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noProof/>
                <w:color w:val="000000"/>
                <w:kern w:val="28"/>
                <w:szCs w:val="20"/>
                <w:lang w:val="en-GB" w:eastAsia="en-GB"/>
                <w14:ligatures w14:val="standard"/>
                <w14:cntxtAlts/>
              </w:rPr>
              <w:drawing>
                <wp:inline distT="0" distB="0" distL="0" distR="0" wp14:anchorId="260E5BDF" wp14:editId="0FE72E04">
                  <wp:extent cx="2765442" cy="8172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607" cy="825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F497D" w:themeFill="text2"/>
            <w:vAlign w:val="center"/>
          </w:tcPr>
          <w:p w14:paraId="7831FE2F" w14:textId="77777777" w:rsidR="00CF443D" w:rsidRPr="00236505" w:rsidRDefault="00CF443D" w:rsidP="00CF443D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color w:val="FFFFFF" w:themeColor="background1"/>
                <w:kern w:val="28"/>
                <w:szCs w:val="20"/>
                <w:lang w:eastAsia="en-ZA"/>
                <w14:ligatures w14:val="standard"/>
                <w14:cntxtAlts/>
              </w:rPr>
            </w:pPr>
            <w:r w:rsidRPr="00236505">
              <w:rPr>
                <w:rFonts w:ascii="Century Gothic" w:eastAsia="Times New Roman" w:hAnsi="Century Gothic" w:cstheme="minorHAnsi"/>
                <w:color w:val="FFFFFF" w:themeColor="background1"/>
                <w:kern w:val="28"/>
                <w:szCs w:val="20"/>
                <w:lang w:eastAsia="en-ZA"/>
                <w14:ligatures w14:val="standard"/>
                <w14:cntxtAlts/>
              </w:rPr>
              <w:t xml:space="preserve">ADDING VALUE TO YOUR HEALTHY CONVERSATIONS TOOLKIT </w:t>
            </w:r>
            <w:r w:rsidRPr="00236505">
              <w:rPr>
                <w:rFonts w:ascii="Century Gothic" w:eastAsia="Times New Roman" w:hAnsi="Century Gothic" w:cstheme="minorHAnsi"/>
                <w:color w:val="FFFFFF" w:themeColor="background1"/>
                <w:kern w:val="28"/>
                <w:szCs w:val="20"/>
                <w:lang w:eastAsia="en-ZA"/>
                <w14:ligatures w14:val="standard"/>
                <w14:cntxtAlts/>
              </w:rPr>
              <w:sym w:font="Wingdings" w:char="F09F"/>
            </w:r>
            <w:r w:rsidRPr="00236505">
              <w:rPr>
                <w:rFonts w:ascii="Century Gothic" w:eastAsia="Times New Roman" w:hAnsi="Century Gothic" w:cstheme="minorHAnsi"/>
                <w:color w:val="FFFFFF" w:themeColor="background1"/>
                <w:kern w:val="28"/>
                <w:szCs w:val="20"/>
                <w:lang w:eastAsia="en-ZA"/>
                <w14:ligatures w14:val="standard"/>
                <w14:cntxtAlts/>
              </w:rPr>
              <w:t xml:space="preserve"> </w:t>
            </w:r>
          </w:p>
          <w:p w14:paraId="2104D7B1" w14:textId="48E9F61E" w:rsidR="006974C7" w:rsidRPr="00A11944" w:rsidRDefault="00A76FD6" w:rsidP="00A11944">
            <w:pPr>
              <w:spacing w:after="1" w:line="249" w:lineRule="auto"/>
              <w:jc w:val="center"/>
              <w:rPr>
                <w:rFonts w:ascii="Century Gothic" w:eastAsia="Times New Roman" w:hAnsi="Century Gothic" w:cstheme="minorHAnsi"/>
                <w:b w:val="0"/>
                <w:bCs w:val="0"/>
                <w:kern w:val="28"/>
                <w:szCs w:val="20"/>
                <w:lang w:eastAsia="en-ZA"/>
                <w14:ligatures w14:val="standard"/>
                <w14:cntxtAlts/>
              </w:rPr>
            </w:pPr>
            <w:r w:rsidRPr="00236505">
              <w:rPr>
                <w:rFonts w:ascii="Century Gothic" w:eastAsia="Times New Roman" w:hAnsi="Century Gothic" w:cstheme="minorHAnsi"/>
                <w:color w:val="FFFFFF" w:themeColor="background1"/>
                <w:kern w:val="28"/>
                <w:szCs w:val="20"/>
                <w:lang w:eastAsia="en-ZA"/>
                <w14:ligatures w14:val="standard"/>
                <w14:cntxtAlts/>
              </w:rPr>
              <w:t xml:space="preserve">TRAFFICKING IN PERSONS &amp; </w:t>
            </w:r>
            <w:r w:rsidR="001B5646" w:rsidRPr="00236505">
              <w:rPr>
                <w:rFonts w:ascii="Century Gothic" w:eastAsia="Times New Roman" w:hAnsi="Century Gothic" w:cstheme="minorHAnsi"/>
                <w:color w:val="FFFFFF" w:themeColor="background1"/>
                <w:kern w:val="28"/>
                <w:szCs w:val="20"/>
                <w:lang w:eastAsia="en-ZA"/>
                <w14:ligatures w14:val="standard"/>
                <w14:cntxtAlts/>
              </w:rPr>
              <w:t xml:space="preserve">UNDERSTANDING ABUSE: GBV </w:t>
            </w:r>
            <w:r w:rsidR="00A11944" w:rsidRPr="00236505">
              <w:rPr>
                <w:rFonts w:ascii="Century Gothic" w:eastAsia="Times New Roman" w:hAnsi="Century Gothic" w:cstheme="minorHAnsi"/>
                <w:color w:val="FFFFFF" w:themeColor="background1"/>
                <w:kern w:val="28"/>
                <w:szCs w:val="20"/>
                <w:lang w:eastAsia="en-ZA"/>
                <w14:ligatures w14:val="standard"/>
                <w14:cntxtAlts/>
              </w:rPr>
              <w:t>WEBINAR</w:t>
            </w:r>
          </w:p>
        </w:tc>
      </w:tr>
      <w:tr w:rsidR="003139F9" w:rsidRPr="0043407A" w14:paraId="5A979F4A" w14:textId="77777777" w:rsidTr="000B76A8">
        <w:trPr>
          <w:trHeight w:val="314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3802B2F1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A60394"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>INTRODUCTION</w:t>
            </w:r>
          </w:p>
        </w:tc>
      </w:tr>
      <w:tr w:rsidR="003139F9" w:rsidRPr="0043407A" w14:paraId="36F18374" w14:textId="77777777" w:rsidTr="00916FBD">
        <w:trPr>
          <w:trHeight w:val="448"/>
        </w:trPr>
        <w:tc>
          <w:tcPr>
            <w:tcW w:w="10186" w:type="dxa"/>
            <w:gridSpan w:val="3"/>
            <w:vAlign w:val="center"/>
          </w:tcPr>
          <w:p w14:paraId="05C6CEA0" w14:textId="17ED9B94" w:rsidR="003139F9" w:rsidRPr="00156758" w:rsidRDefault="00283E78" w:rsidP="00780E75">
            <w:pPr>
              <w:pStyle w:val="Default"/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A</w:t>
            </w:r>
            <w:r w:rsidR="00B400EF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n </w:t>
            </w:r>
            <w:r w:rsidR="00E7401C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information-based</w:t>
            </w:r>
            <w:r w:rsidR="00B400EF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 </w:t>
            </w:r>
            <w:r w:rsidR="00E7401C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webinar </w:t>
            </w:r>
            <w:r w:rsidR="00B400EF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for </w:t>
            </w:r>
            <w:r w:rsidR="00964CDB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all cadres of </w:t>
            </w:r>
            <w:r w:rsidR="007C54A3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health staff, covering </w:t>
            </w:r>
            <w:r w:rsidR="00D36BB2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 xml:space="preserve">information on </w:t>
            </w:r>
            <w:r w:rsidR="00A76FD6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trafficking in persons and abuse</w:t>
            </w:r>
            <w:r w:rsidR="00CA3BE6">
              <w:rPr>
                <w:rFonts w:ascii="Century Gothic" w:eastAsia="Times New Roman" w:hAnsi="Century Gothic" w:cstheme="minorHAnsi"/>
                <w:kern w:val="28"/>
                <w:sz w:val="22"/>
                <w:szCs w:val="22"/>
                <w:lang w:val="en-ZA" w:eastAsia="en-ZA"/>
                <w14:ligatures w14:val="standard"/>
                <w14:cntxtAlts/>
              </w:rPr>
              <w:t>.</w:t>
            </w:r>
          </w:p>
        </w:tc>
      </w:tr>
      <w:tr w:rsidR="003139F9" w:rsidRPr="0043407A" w14:paraId="1CF6BF02" w14:textId="77777777" w:rsidTr="000B76A8">
        <w:trPr>
          <w:trHeight w:val="257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6A4CBCE0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PURPOSE OF THE TRAINING</w:t>
            </w:r>
          </w:p>
        </w:tc>
      </w:tr>
      <w:tr w:rsidR="003139F9" w:rsidRPr="0043407A" w14:paraId="4A7206B0" w14:textId="77777777" w:rsidTr="00916FBD">
        <w:trPr>
          <w:trHeight w:val="419"/>
        </w:trPr>
        <w:tc>
          <w:tcPr>
            <w:tcW w:w="10186" w:type="dxa"/>
            <w:gridSpan w:val="3"/>
            <w:vAlign w:val="center"/>
          </w:tcPr>
          <w:p w14:paraId="410A7D34" w14:textId="1F7C6976" w:rsidR="00A60394" w:rsidRPr="006534A4" w:rsidRDefault="004A2899" w:rsidP="00916FBD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The </w:t>
            </w:r>
            <w:r w:rsidR="00A379A2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purpose of the 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webinar</w:t>
            </w:r>
            <w:r w:rsidR="00A379A2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is</w:t>
            </w:r>
            <w:r w:rsidR="00A5257B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to</w:t>
            </w:r>
            <w:r w:rsidR="00A379A2" w:rsidRPr="006534A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provide </w:t>
            </w:r>
            <w:r w:rsidR="0045754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all cadres of staff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with </w:t>
            </w:r>
            <w:r w:rsidR="0045754C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information on </w:t>
            </w:r>
            <w:r w:rsidR="000B76A8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trafficking</w:t>
            </w:r>
            <w:r w:rsidR="00CA3BE6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in persons and abuse of adults covering concepts on </w:t>
            </w:r>
            <w:r w:rsidR="000B76A8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gender-based</w:t>
            </w:r>
            <w:r w:rsidR="00CA3BE6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violence and intimate partner violence.  </w:t>
            </w:r>
            <w:r w:rsidR="00A1228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  <w:r w:rsidR="00CB09E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  </w:t>
            </w:r>
          </w:p>
        </w:tc>
      </w:tr>
      <w:tr w:rsidR="003139F9" w:rsidRPr="0043407A" w14:paraId="652E81F9" w14:textId="77777777" w:rsidTr="000B76A8">
        <w:trPr>
          <w:trHeight w:val="203"/>
        </w:trPr>
        <w:tc>
          <w:tcPr>
            <w:tcW w:w="10186" w:type="dxa"/>
            <w:gridSpan w:val="3"/>
            <w:shd w:val="clear" w:color="auto" w:fill="B8CCE4" w:themeFill="accent1" w:themeFillTint="66"/>
          </w:tcPr>
          <w:p w14:paraId="13775CC4" w14:textId="77777777" w:rsidR="003139F9" w:rsidRPr="00A60394" w:rsidRDefault="008D0B6D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TARGET GROUP</w:t>
            </w:r>
          </w:p>
        </w:tc>
      </w:tr>
      <w:tr w:rsidR="003139F9" w:rsidRPr="0043407A" w14:paraId="78C8ACAD" w14:textId="77777777" w:rsidTr="00916FBD">
        <w:trPr>
          <w:trHeight w:val="351"/>
        </w:trPr>
        <w:tc>
          <w:tcPr>
            <w:tcW w:w="10186" w:type="dxa"/>
            <w:gridSpan w:val="3"/>
            <w:vAlign w:val="center"/>
          </w:tcPr>
          <w:p w14:paraId="443D2531" w14:textId="6E7447C6" w:rsidR="00A60394" w:rsidRPr="00A60394" w:rsidRDefault="004609BD" w:rsidP="00916FBD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All cadres of Department of Health and Wellness staff</w:t>
            </w:r>
            <w:r w:rsidR="00CB09E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 and </w:t>
            </w:r>
            <w:r w:rsidR="003D2507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NPO partners</w:t>
            </w: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.</w:t>
            </w:r>
          </w:p>
        </w:tc>
      </w:tr>
      <w:tr w:rsidR="003139F9" w:rsidRPr="0043407A" w14:paraId="10A6C0FE" w14:textId="77777777" w:rsidTr="000B76A8">
        <w:trPr>
          <w:trHeight w:val="252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45956DEC" w14:textId="736F635D" w:rsidR="003139F9" w:rsidRPr="006534A4" w:rsidRDefault="00A5257B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 xml:space="preserve">NUMBER OF PARTICIPANTS </w:t>
            </w:r>
            <w:r w:rsidR="00E3269E"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3139F9" w:rsidRPr="0043407A" w14:paraId="0CCAA48F" w14:textId="77777777" w:rsidTr="00916FBD">
        <w:trPr>
          <w:trHeight w:val="419"/>
        </w:trPr>
        <w:tc>
          <w:tcPr>
            <w:tcW w:w="10186" w:type="dxa"/>
            <w:gridSpan w:val="3"/>
            <w:vAlign w:val="center"/>
          </w:tcPr>
          <w:p w14:paraId="17A0BEF6" w14:textId="75BD6835" w:rsidR="003139F9" w:rsidRPr="00A5257B" w:rsidRDefault="00E7401C" w:rsidP="00916FBD">
            <w:pPr>
              <w:spacing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Unlimited</w:t>
            </w:r>
            <w:r w:rsidR="00A1228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.</w:t>
            </w:r>
          </w:p>
        </w:tc>
      </w:tr>
      <w:tr w:rsidR="003139F9" w:rsidRPr="0043407A" w14:paraId="09C02676" w14:textId="77777777" w:rsidTr="000B76A8">
        <w:trPr>
          <w:trHeight w:val="202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5517B679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COURSE DESIGN</w:t>
            </w:r>
          </w:p>
        </w:tc>
      </w:tr>
      <w:tr w:rsidR="003139F9" w:rsidRPr="0043407A" w14:paraId="58645191" w14:textId="77777777" w:rsidTr="00916FBD">
        <w:trPr>
          <w:trHeight w:val="419"/>
        </w:trPr>
        <w:tc>
          <w:tcPr>
            <w:tcW w:w="10186" w:type="dxa"/>
            <w:gridSpan w:val="3"/>
            <w:vAlign w:val="center"/>
          </w:tcPr>
          <w:p w14:paraId="2B9042ED" w14:textId="71BF0F3E" w:rsidR="003139F9" w:rsidRPr="006534A4" w:rsidRDefault="000F6E44" w:rsidP="00F95F7B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134519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A</w:t>
            </w:r>
            <w:r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n </w:t>
            </w:r>
            <w:r w:rsidR="001951ED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information-based</w:t>
            </w:r>
            <w:r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 </w:t>
            </w:r>
            <w:r w:rsidR="00E7401C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webinar offered on the MS Teams platform.  </w:t>
            </w:r>
            <w:r w:rsidRPr="00134519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Duration:</w:t>
            </w:r>
            <w:r w:rsidR="00C57020">
              <w:rPr>
                <w:rFonts w:ascii="Century Gothic" w:eastAsia="Times New Roman" w:hAnsi="Century Gothic" w:cstheme="minorHAnsi"/>
                <w:color w:val="000000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 3 hours</w:t>
            </w:r>
          </w:p>
        </w:tc>
      </w:tr>
      <w:tr w:rsidR="003139F9" w:rsidRPr="0043407A" w14:paraId="00389F9C" w14:textId="77777777" w:rsidTr="000B76A8">
        <w:trPr>
          <w:trHeight w:val="250"/>
        </w:trPr>
        <w:tc>
          <w:tcPr>
            <w:tcW w:w="10186" w:type="dxa"/>
            <w:gridSpan w:val="3"/>
            <w:shd w:val="clear" w:color="auto" w:fill="B8CCE4" w:themeFill="accent1" w:themeFillTint="66"/>
          </w:tcPr>
          <w:p w14:paraId="1B9A0EDB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COURSE CONTENT</w:t>
            </w:r>
            <w:r w:rsidRPr="00A60394"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  <w:t xml:space="preserve"> </w:t>
            </w:r>
          </w:p>
        </w:tc>
      </w:tr>
      <w:tr w:rsidR="00E456E4" w:rsidRPr="0043407A" w14:paraId="4CF7F9B4" w14:textId="2726C74A" w:rsidTr="00E456E4">
        <w:trPr>
          <w:trHeight w:val="373"/>
        </w:trPr>
        <w:tc>
          <w:tcPr>
            <w:tcW w:w="5093" w:type="dxa"/>
            <w:gridSpan w:val="2"/>
            <w:tcBorders>
              <w:right w:val="single" w:sz="4" w:space="0" w:color="auto"/>
            </w:tcBorders>
          </w:tcPr>
          <w:p w14:paraId="54B953EC" w14:textId="5294D314" w:rsidR="00C57020" w:rsidRPr="00C57020" w:rsidRDefault="00C57020" w:rsidP="00C57020">
            <w:pPr>
              <w:pStyle w:val="ListParagraph"/>
              <w:numPr>
                <w:ilvl w:val="0"/>
                <w:numId w:val="28"/>
              </w:numPr>
              <w:ind w:left="240" w:hanging="180"/>
              <w:contextualSpacing w:val="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57020">
              <w:rPr>
                <w:rFonts w:ascii="Century Gothic" w:eastAsia="Times New Roman" w:hAnsi="Century Gothic"/>
                <w:sz w:val="20"/>
                <w:szCs w:val="20"/>
              </w:rPr>
              <w:t>Defining and understanding trafficking in persons</w:t>
            </w:r>
          </w:p>
          <w:p w14:paraId="64D56DEF" w14:textId="29EEC462" w:rsidR="00C57020" w:rsidRPr="00C57020" w:rsidRDefault="00C57020" w:rsidP="00C57020">
            <w:pPr>
              <w:pStyle w:val="ListParagraph"/>
              <w:numPr>
                <w:ilvl w:val="0"/>
                <w:numId w:val="28"/>
              </w:numPr>
              <w:ind w:left="240" w:hanging="180"/>
              <w:contextualSpacing w:val="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57020">
              <w:rPr>
                <w:rFonts w:ascii="Century Gothic" w:eastAsia="Times New Roman" w:hAnsi="Century Gothic"/>
                <w:sz w:val="20"/>
                <w:szCs w:val="20"/>
              </w:rPr>
              <w:t xml:space="preserve">Recognising the signs of human trafficking </w:t>
            </w:r>
          </w:p>
          <w:p w14:paraId="6AE7448F" w14:textId="47F09F52" w:rsidR="00C57020" w:rsidRPr="00C57020" w:rsidRDefault="00C57020" w:rsidP="00C57020">
            <w:pPr>
              <w:pStyle w:val="ListParagraph"/>
              <w:numPr>
                <w:ilvl w:val="0"/>
                <w:numId w:val="28"/>
              </w:numPr>
              <w:ind w:left="240" w:hanging="180"/>
              <w:contextualSpacing w:val="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57020">
              <w:rPr>
                <w:rFonts w:ascii="Century Gothic" w:eastAsia="Times New Roman" w:hAnsi="Century Gothic"/>
                <w:sz w:val="20"/>
                <w:szCs w:val="20"/>
              </w:rPr>
              <w:t xml:space="preserve">Reporting suspected human trafficking </w:t>
            </w:r>
          </w:p>
          <w:p w14:paraId="453E20E1" w14:textId="43D01833" w:rsidR="00C57020" w:rsidRPr="00C57020" w:rsidRDefault="00C57020" w:rsidP="00C57020">
            <w:pPr>
              <w:pStyle w:val="ListParagraph"/>
              <w:numPr>
                <w:ilvl w:val="0"/>
                <w:numId w:val="28"/>
              </w:numPr>
              <w:ind w:left="240" w:hanging="180"/>
              <w:contextualSpacing w:val="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57020">
              <w:rPr>
                <w:rFonts w:ascii="Century Gothic" w:eastAsia="Times New Roman" w:hAnsi="Century Gothic"/>
                <w:sz w:val="20"/>
                <w:szCs w:val="20"/>
              </w:rPr>
              <w:t>Defining, understanding, and recognizing online child exploitation</w:t>
            </w:r>
          </w:p>
          <w:p w14:paraId="7B80262F" w14:textId="77777777" w:rsidR="00C57020" w:rsidRDefault="00C57020" w:rsidP="00C57020">
            <w:pPr>
              <w:rPr>
                <w:rFonts w:ascii="Calibri" w:hAnsi="Calibri" w:cs="Calibri"/>
              </w:rPr>
            </w:pPr>
          </w:p>
          <w:p w14:paraId="21156608" w14:textId="7E45E017" w:rsidR="00E456E4" w:rsidRPr="00C57020" w:rsidRDefault="00E456E4" w:rsidP="00C57020">
            <w:pPr>
              <w:suppressLineNumbers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93" w:type="dxa"/>
            <w:tcBorders>
              <w:left w:val="single" w:sz="4" w:space="0" w:color="auto"/>
            </w:tcBorders>
          </w:tcPr>
          <w:p w14:paraId="05C5FF07" w14:textId="77777777" w:rsidR="00C57020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>Defining Gender-based violence</w:t>
            </w:r>
          </w:p>
          <w:p w14:paraId="17D55922" w14:textId="77777777" w:rsidR="00C57020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>GBV in South Africa</w:t>
            </w:r>
          </w:p>
          <w:p w14:paraId="6EC9198F" w14:textId="77777777" w:rsidR="00C57020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>Defining Intimate partner violence</w:t>
            </w:r>
          </w:p>
          <w:p w14:paraId="33E6633C" w14:textId="77777777" w:rsidR="00C57020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>Types of Gender-based violence</w:t>
            </w:r>
          </w:p>
          <w:p w14:paraId="2879B802" w14:textId="77777777" w:rsidR="00C57020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 xml:space="preserve">Risk factors and warning </w:t>
            </w:r>
            <w:proofErr w:type="gramStart"/>
            <w:r w:rsidRPr="00C57020">
              <w:rPr>
                <w:rFonts w:ascii="Century Gothic" w:hAnsi="Century Gothic" w:cs="Arial"/>
                <w:sz w:val="20"/>
                <w:szCs w:val="20"/>
              </w:rPr>
              <w:t>signs</w:t>
            </w:r>
            <w:proofErr w:type="gramEnd"/>
          </w:p>
          <w:p w14:paraId="6094FBF1" w14:textId="77777777" w:rsidR="00C57020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>Cycle of abuse</w:t>
            </w:r>
          </w:p>
          <w:p w14:paraId="4E9236E0" w14:textId="77777777" w:rsidR="00C57020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 xml:space="preserve">Root causes of Gender-based violence </w:t>
            </w:r>
          </w:p>
          <w:p w14:paraId="5A4FFF8C" w14:textId="77777777" w:rsidR="00C57020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>Consequences of Gender-based violence</w:t>
            </w:r>
          </w:p>
          <w:p w14:paraId="4A0B8556" w14:textId="77777777" w:rsidR="00C57020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>Gender-based violence and the youth</w:t>
            </w:r>
          </w:p>
          <w:p w14:paraId="3707082A" w14:textId="77777777" w:rsidR="00C57020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>Supporting survivors</w:t>
            </w:r>
          </w:p>
          <w:p w14:paraId="23D0F785" w14:textId="77777777" w:rsidR="00C57020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>Strategies against Gender-based violence</w:t>
            </w:r>
          </w:p>
          <w:p w14:paraId="15B838E1" w14:textId="1306273B" w:rsidR="00E456E4" w:rsidRPr="00C57020" w:rsidRDefault="00C57020" w:rsidP="00C57020">
            <w:pPr>
              <w:pStyle w:val="ListParagraph"/>
              <w:numPr>
                <w:ilvl w:val="0"/>
                <w:numId w:val="27"/>
              </w:numPr>
              <w:suppressLineNumbers/>
              <w:ind w:left="190" w:hanging="190"/>
              <w:rPr>
                <w:rFonts w:ascii="Century Gothic" w:hAnsi="Century Gothic" w:cs="Arial"/>
                <w:sz w:val="20"/>
                <w:szCs w:val="20"/>
              </w:rPr>
            </w:pPr>
            <w:r w:rsidRPr="00C57020">
              <w:rPr>
                <w:rFonts w:ascii="Century Gothic" w:hAnsi="Century Gothic" w:cs="Arial"/>
                <w:sz w:val="20"/>
                <w:szCs w:val="20"/>
              </w:rPr>
              <w:t>Resources for survivors</w:t>
            </w:r>
          </w:p>
        </w:tc>
      </w:tr>
      <w:tr w:rsidR="003139F9" w:rsidRPr="0043407A" w14:paraId="2895260F" w14:textId="77777777" w:rsidTr="000B76A8">
        <w:trPr>
          <w:trHeight w:val="223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60333C17" w14:textId="179E0237" w:rsidR="003139F9" w:rsidRPr="00A5257B" w:rsidRDefault="00A5257B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TRAINING ASSESSMENT</w:t>
            </w:r>
          </w:p>
        </w:tc>
      </w:tr>
      <w:tr w:rsidR="00C3617D" w:rsidRPr="0043407A" w14:paraId="7DF1FBE7" w14:textId="77777777" w:rsidTr="00916FBD">
        <w:trPr>
          <w:trHeight w:val="352"/>
        </w:trPr>
        <w:tc>
          <w:tcPr>
            <w:tcW w:w="10186" w:type="dxa"/>
            <w:gridSpan w:val="3"/>
            <w:vAlign w:val="center"/>
          </w:tcPr>
          <w:p w14:paraId="7CE1CFE8" w14:textId="13AA9744" w:rsidR="00C3617D" w:rsidRPr="00A60394" w:rsidRDefault="00C3617D" w:rsidP="00916FBD">
            <w:pPr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None</w:t>
            </w:r>
          </w:p>
        </w:tc>
      </w:tr>
      <w:tr w:rsidR="003139F9" w:rsidRPr="0043407A" w14:paraId="584A9099" w14:textId="77777777" w:rsidTr="000B76A8">
        <w:trPr>
          <w:trHeight w:val="231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4759BA3D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CERTIFICATION</w:t>
            </w:r>
          </w:p>
        </w:tc>
      </w:tr>
      <w:tr w:rsidR="003139F9" w:rsidRPr="0043407A" w14:paraId="16E2EC01" w14:textId="77777777" w:rsidTr="00916FBD">
        <w:trPr>
          <w:trHeight w:val="221"/>
        </w:trPr>
        <w:tc>
          <w:tcPr>
            <w:tcW w:w="10186" w:type="dxa"/>
            <w:gridSpan w:val="3"/>
            <w:vAlign w:val="center"/>
          </w:tcPr>
          <w:p w14:paraId="3F9A20A3" w14:textId="77777777" w:rsidR="003139F9" w:rsidRPr="00C3617D" w:rsidRDefault="00A60394" w:rsidP="00916FBD">
            <w:pPr>
              <w:spacing w:after="1" w:line="249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</w:pPr>
            <w:r w:rsidRPr="00A6039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All participants who </w:t>
            </w:r>
            <w:r w:rsidR="00662096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attend the full duration of the course </w:t>
            </w:r>
            <w:r w:rsidRPr="00A60394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>will be awarded with a certificate of attendance.</w:t>
            </w:r>
          </w:p>
        </w:tc>
      </w:tr>
      <w:tr w:rsidR="003139F9" w:rsidRPr="0043407A" w14:paraId="6A2A99A6" w14:textId="77777777" w:rsidTr="000B76A8">
        <w:trPr>
          <w:trHeight w:val="166"/>
        </w:trPr>
        <w:tc>
          <w:tcPr>
            <w:tcW w:w="10186" w:type="dxa"/>
            <w:gridSpan w:val="3"/>
            <w:shd w:val="clear" w:color="auto" w:fill="B8CCE4" w:themeFill="accent1" w:themeFillTint="66"/>
            <w:vAlign w:val="center"/>
          </w:tcPr>
          <w:p w14:paraId="1A848D3A" w14:textId="77777777" w:rsidR="003139F9" w:rsidRPr="00A60394" w:rsidRDefault="003139F9" w:rsidP="00916FBD">
            <w:pPr>
              <w:spacing w:before="120" w:after="120" w:line="25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kern w:val="28"/>
                <w:sz w:val="24"/>
                <w:szCs w:val="24"/>
                <w:lang w:eastAsia="en-ZA"/>
                <w14:ligatures w14:val="standard"/>
                <w14:cntxtAlts/>
              </w:rPr>
            </w:pPr>
            <w:r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>CORRESPONDENCE</w:t>
            </w:r>
            <w:r w:rsidR="00482C2F" w:rsidRPr="006534A4">
              <w:rPr>
                <w:rFonts w:ascii="Century Gothic" w:eastAsia="Times New Roman" w:hAnsi="Century Gothic" w:cstheme="minorHAnsi"/>
                <w:b/>
                <w:color w:val="000000"/>
                <w:kern w:val="28"/>
                <w:lang w:eastAsia="en-ZA"/>
                <w14:ligatures w14:val="standard"/>
                <w14:cntxtAlts/>
              </w:rPr>
              <w:t xml:space="preserve"> &amp; APPLICATIONS</w:t>
            </w:r>
          </w:p>
        </w:tc>
      </w:tr>
      <w:tr w:rsidR="003139F9" w:rsidRPr="0043407A" w14:paraId="08C1197C" w14:textId="77777777" w:rsidTr="00916FBD">
        <w:trPr>
          <w:trHeight w:val="419"/>
        </w:trPr>
        <w:tc>
          <w:tcPr>
            <w:tcW w:w="10186" w:type="dxa"/>
            <w:gridSpan w:val="3"/>
            <w:vAlign w:val="center"/>
          </w:tcPr>
          <w:p w14:paraId="49C8771D" w14:textId="77777777" w:rsidR="00916FBD" w:rsidRDefault="003C50F1" w:rsidP="00916FBD">
            <w:pPr>
              <w:spacing w:after="1" w:line="249" w:lineRule="auto"/>
              <w:rPr>
                <w:rStyle w:val="Hyperlink"/>
                <w:rFonts w:ascii="Century Gothic" w:eastAsia="Times New Roman" w:hAnsi="Century Gothic" w:cstheme="minorHAnsi"/>
                <w:kern w:val="28"/>
                <w:lang w:eastAsia="en-ZA"/>
                <w14:ligatures w14:val="standard"/>
                <w14:cntxtAlts/>
              </w:rPr>
            </w:pPr>
            <w:r w:rsidRPr="003C50F1">
              <w:rPr>
                <w:rFonts w:ascii="Century Gothic" w:eastAsia="Times New Roman" w:hAnsi="Century Gothic" w:cstheme="minorHAnsi"/>
                <w:color w:val="000000"/>
                <w:kern w:val="28"/>
                <w:lang w:eastAsia="en-ZA"/>
                <w14:ligatures w14:val="standard"/>
                <w14:cntxtAlts/>
              </w:rPr>
              <w:t xml:space="preserve">All correspondence and applications to be directed to the People Development Centre (PDC): Ms Simoné Williams (T) +27 21 763 5320 (E) </w:t>
            </w:r>
            <w:hyperlink r:id="rId9" w:history="1">
              <w:r w:rsidRPr="003C50F1">
                <w:rPr>
                  <w:rStyle w:val="Hyperlink"/>
                  <w:rFonts w:ascii="Century Gothic" w:eastAsia="Times New Roman" w:hAnsi="Century Gothic" w:cstheme="minorHAnsi"/>
                  <w:kern w:val="28"/>
                  <w:lang w:eastAsia="en-ZA"/>
                  <w14:ligatures w14:val="standard"/>
                  <w14:cntxtAlts/>
                </w:rPr>
                <w:t>Simone.Williams2@westerncape.gov.za</w:t>
              </w:r>
            </w:hyperlink>
          </w:p>
          <w:p w14:paraId="7F555C41" w14:textId="0793D1FD" w:rsidR="00992424" w:rsidRPr="00916FBD" w:rsidRDefault="00992424" w:rsidP="00916FBD">
            <w:pPr>
              <w:spacing w:after="1" w:line="249" w:lineRule="auto"/>
              <w:rPr>
                <w:rFonts w:ascii="Century Gothic" w:eastAsia="Times New Roman" w:hAnsi="Century Gothic" w:cstheme="minorHAnsi"/>
                <w:color w:val="0000FF" w:themeColor="hyperlink"/>
                <w:kern w:val="28"/>
                <w:u w:val="single"/>
                <w:lang w:eastAsia="en-ZA"/>
                <w14:ligatures w14:val="standard"/>
                <w14:cntxtAlts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Course Coordinator</w:t>
            </w:r>
            <w:r>
              <w:rPr>
                <w:rFonts w:ascii="Century Gothic" w:eastAsia="Times New Roman" w:hAnsi="Century Gothic" w:cstheme="minorHAnsi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 xml:space="preserve">: </w:t>
            </w:r>
            <w:r>
              <w:rPr>
                <w:rFonts w:ascii="Century Gothic" w:eastAsia="Times New Roman" w:hAnsi="Century Gothic" w:cstheme="minorHAnsi"/>
                <w:b/>
                <w:bCs/>
                <w:color w:val="1F497D" w:themeColor="text2"/>
                <w:kern w:val="28"/>
                <w:sz w:val="20"/>
                <w:szCs w:val="20"/>
                <w:lang w:eastAsia="en-ZA"/>
                <w14:ligatures w14:val="standard"/>
                <w14:cntxtAlts/>
              </w:rPr>
              <w:t>Glenda Cable</w:t>
            </w:r>
          </w:p>
        </w:tc>
      </w:tr>
    </w:tbl>
    <w:p w14:paraId="1F9C42FE" w14:textId="77777777" w:rsidR="00916FBD" w:rsidRDefault="00916FBD" w:rsidP="00916FBD"/>
    <w:sectPr w:rsidR="00916FBD" w:rsidSect="00F701E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10AB1" w14:textId="77777777" w:rsidR="00FE111E" w:rsidRDefault="00FE111E" w:rsidP="00D578B6">
      <w:pPr>
        <w:spacing w:after="0" w:line="240" w:lineRule="auto"/>
      </w:pPr>
      <w:r>
        <w:separator/>
      </w:r>
    </w:p>
  </w:endnote>
  <w:endnote w:type="continuationSeparator" w:id="0">
    <w:p w14:paraId="70CD2074" w14:textId="77777777" w:rsidR="00FE111E" w:rsidRDefault="00FE111E" w:rsidP="00D5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8AD0" w14:textId="3A83C7F6" w:rsidR="00B8366A" w:rsidRPr="005179F4" w:rsidRDefault="00B8366A" w:rsidP="00A60394">
    <w:pPr>
      <w:pStyle w:val="Footer"/>
      <w:jc w:val="center"/>
      <w:rPr>
        <w:rFonts w:ascii="Century Gothic" w:hAnsi="Century Gothic"/>
        <w:color w:val="595959" w:themeColor="text1" w:themeTint="A6"/>
        <w:sz w:val="18"/>
        <w:szCs w:val="24"/>
      </w:rPr>
    </w:pPr>
    <w:r>
      <w:rPr>
        <w:rFonts w:ascii="Century Gothic" w:hAnsi="Century Gothic"/>
        <w:noProof/>
        <w:color w:val="000000" w:themeColor="text1"/>
        <w:sz w:val="18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33AF9" wp14:editId="5BAA2A9D">
              <wp:simplePos x="0" y="0"/>
              <wp:positionH relativeFrom="column">
                <wp:posOffset>-514351</wp:posOffset>
              </wp:positionH>
              <wp:positionV relativeFrom="paragraph">
                <wp:posOffset>-92710</wp:posOffset>
              </wp:positionV>
              <wp:extent cx="6753225" cy="19050"/>
              <wp:effectExtent l="19050" t="1905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1905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A5588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-7.3pt" to="491.2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rd0QEAAAYEAAAOAAAAZHJzL2Uyb0RvYy54bWysU8tu2zAQvBfoPxC813oEzkOwnEOC5JK2&#10;QZN+AEMtLQJ8gWQs+e+7pGQ5aIsCCXqhyOXO7sxoubketSJ78EFa09JqVVIChttOml1Lfz7ffbmk&#10;JERmOqasgZYeINDr7edPm8E1UNveqg48wSImNINraR+ja4oi8B40CyvrwOClsF6ziEe/KzrPBqyu&#10;VVGX5XkxWN85bzmEgNHb6ZJuc30hgMfvQgSIRLUUucW8+ry+pLXYbliz88z1ks802AdYaCYNNl1K&#10;3bLIyKuXf5TSknsbrIgrbnVhhZAcsgZUU5W/qXnqmYOsBc0JbrEp/L+y/Nv+xjx6tGFwoQnu0ScV&#10;o/A6fZEfGbNZh8UsGCPhGDy/WJ/V9ZoSjnfVVbnOZhYnsPMh3oPVJG1aqqRJWljD9g8hYkNMPaak&#10;sDJkaOnZZVWWOS1YJbs7qVS6zPMAN8qTPcM/Gcc656hX/dV2U+xiXSJyqruk5y5vKmFPZTB4Ept3&#10;8aBg4vADBJEdyqsmEmkOT30Z52BiNXdRBrMTTCDLBTiz/xdwzk9QyDP6HvCCyJ2tiQtYS2P932jH&#10;8UhZTPlHBybdyYIX2x3yGGRrcNiyc/PDSNP89pzhp+e7/QUAAP//AwBQSwMEFAAGAAgAAAAhALKo&#10;/JTgAAAACwEAAA8AAABkcnMvZG93bnJldi54bWxMj0FPwzAMhe9I/IfISNy2tBNUXWk6TWggceDA&#10;QGhHrzFttcYpSdaWf092gpvt9/T8vXIzm16M5HxnWUG6TEAQ11Z33Cj4eH9a5CB8QNbYWyYFP+Rh&#10;U11flVhoO/EbjfvQiBjCvkAFbQhDIaWvWzLol3YgjtqXdQZDXF0jtcMphpterpIkkwY7jh9aHOix&#10;pfq0PxsF7jV//pwPu/G0m5Gbl3H6DmGr1O3NvH0AEWgOf2a44Ed0qCLT0Z5Ze9ErWORp7BLikN5l&#10;IKJjna/uQRwvlzQDWZXyf4fqFwAA//8DAFBLAQItABQABgAIAAAAIQC2gziS/gAAAOEBAAATAAAA&#10;AAAAAAAAAAAAAAAAAABbQ29udGVudF9UeXBlc10ueG1sUEsBAi0AFAAGAAgAAAAhADj9If/WAAAA&#10;lAEAAAsAAAAAAAAAAAAAAAAALwEAAF9yZWxzLy5yZWxzUEsBAi0AFAAGAAgAAAAhAKtSqt3RAQAA&#10;BgQAAA4AAAAAAAAAAAAAAAAALgIAAGRycy9lMm9Eb2MueG1sUEsBAi0AFAAGAAgAAAAhALKo/JTg&#10;AAAACwEAAA8AAAAAAAAAAAAAAAAAKwQAAGRycy9kb3ducmV2LnhtbFBLBQYAAAAABAAEAPMAAAA4&#10;BQAAAAA=&#10;" strokecolor="#17365d [2415]" strokeweight="3pt"/>
          </w:pict>
        </mc:Fallback>
      </mc:AlternateContent>
    </w:r>
    <w:sdt>
      <w:sdtPr>
        <w:rPr>
          <w:rFonts w:ascii="Century Gothic" w:hAnsi="Century Gothic"/>
          <w:color w:val="595959" w:themeColor="text1" w:themeTint="A6"/>
          <w:sz w:val="18"/>
          <w:szCs w:val="24"/>
        </w:rPr>
        <w:alias w:val="Author"/>
        <w:id w:val="54214575"/>
        <w:placeholder>
          <w:docPart w:val="BA061CB8FE7147999F3AD2064BC0A64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rFonts w:ascii="Century Gothic" w:hAnsi="Century Gothic"/>
            <w:color w:val="595959" w:themeColor="text1" w:themeTint="A6"/>
            <w:sz w:val="18"/>
            <w:szCs w:val="24"/>
          </w:rPr>
          <w:t xml:space="preserve">People Development Centre (PDC): </w:t>
        </w:r>
        <w:r w:rsidR="00C848EC">
          <w:rPr>
            <w:rFonts w:ascii="Century Gothic" w:hAnsi="Century Gothic"/>
            <w:color w:val="595959" w:themeColor="text1" w:themeTint="A6"/>
            <w:sz w:val="18"/>
            <w:szCs w:val="24"/>
          </w:rPr>
          <w:t>Corporate &amp; Wellness Training Component</w:t>
        </w:r>
      </w:sdtContent>
    </w:sdt>
  </w:p>
  <w:p w14:paraId="0C0B10A0" w14:textId="77777777" w:rsidR="00B8366A" w:rsidRDefault="00B83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5FAC" w14:textId="77777777" w:rsidR="00FE111E" w:rsidRDefault="00FE111E" w:rsidP="00D578B6">
      <w:pPr>
        <w:spacing w:after="0" w:line="240" w:lineRule="auto"/>
      </w:pPr>
      <w:r>
        <w:separator/>
      </w:r>
    </w:p>
  </w:footnote>
  <w:footnote w:type="continuationSeparator" w:id="0">
    <w:p w14:paraId="0194DEE8" w14:textId="77777777" w:rsidR="00FE111E" w:rsidRDefault="00FE111E" w:rsidP="00D5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33792D"/>
    <w:multiLevelType w:val="hybridMultilevel"/>
    <w:tmpl w:val="71F213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C82176"/>
    <w:multiLevelType w:val="hybridMultilevel"/>
    <w:tmpl w:val="DC74D746"/>
    <w:lvl w:ilvl="0" w:tplc="B822613E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6EEB"/>
    <w:multiLevelType w:val="hybridMultilevel"/>
    <w:tmpl w:val="18E0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0395"/>
    <w:multiLevelType w:val="hybridMultilevel"/>
    <w:tmpl w:val="4244A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0CB8"/>
    <w:multiLevelType w:val="hybridMultilevel"/>
    <w:tmpl w:val="3AFC6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44F4C"/>
    <w:multiLevelType w:val="hybridMultilevel"/>
    <w:tmpl w:val="4992C5A8"/>
    <w:lvl w:ilvl="0" w:tplc="04090003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1" w:tplc="5A68ADAC">
      <w:numFmt w:val="bullet"/>
      <w:lvlText w:val=""/>
      <w:lvlJc w:val="left"/>
      <w:pPr>
        <w:ind w:left="1892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274964A9"/>
    <w:multiLevelType w:val="hybridMultilevel"/>
    <w:tmpl w:val="C8D67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508B7"/>
    <w:multiLevelType w:val="hybridMultilevel"/>
    <w:tmpl w:val="E246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708C5"/>
    <w:multiLevelType w:val="hybridMultilevel"/>
    <w:tmpl w:val="425A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E0B2A"/>
    <w:multiLevelType w:val="hybridMultilevel"/>
    <w:tmpl w:val="1A24221E"/>
    <w:lvl w:ilvl="0" w:tplc="64300A7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2EC2AE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479F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A8B1A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6A3A2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74424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A63A56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2F3E2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8CDDCC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1484A19"/>
    <w:multiLevelType w:val="hybridMultilevel"/>
    <w:tmpl w:val="B9440C0E"/>
    <w:lvl w:ilvl="0" w:tplc="04090003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1" w15:restartNumberingAfterBreak="0">
    <w:nsid w:val="347362F5"/>
    <w:multiLevelType w:val="hybridMultilevel"/>
    <w:tmpl w:val="26BC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C1C06"/>
    <w:multiLevelType w:val="hybridMultilevel"/>
    <w:tmpl w:val="7C286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947C2"/>
    <w:multiLevelType w:val="hybridMultilevel"/>
    <w:tmpl w:val="3FEC9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746CF"/>
    <w:multiLevelType w:val="hybridMultilevel"/>
    <w:tmpl w:val="71B6C86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F37B37"/>
    <w:multiLevelType w:val="hybridMultilevel"/>
    <w:tmpl w:val="79B0C7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63254"/>
    <w:multiLevelType w:val="hybridMultilevel"/>
    <w:tmpl w:val="E4120638"/>
    <w:lvl w:ilvl="0" w:tplc="04090003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7" w15:restartNumberingAfterBreak="0">
    <w:nsid w:val="4B0A0E4B"/>
    <w:multiLevelType w:val="hybridMultilevel"/>
    <w:tmpl w:val="775EC6F6"/>
    <w:lvl w:ilvl="0" w:tplc="D3B0988A">
      <w:numFmt w:val="bullet"/>
      <w:lvlText w:val=""/>
      <w:lvlJc w:val="left"/>
      <w:pPr>
        <w:ind w:left="8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8" w15:restartNumberingAfterBreak="0">
    <w:nsid w:val="4B915063"/>
    <w:multiLevelType w:val="hybridMultilevel"/>
    <w:tmpl w:val="1B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3C9E"/>
    <w:multiLevelType w:val="hybridMultilevel"/>
    <w:tmpl w:val="523C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C37FD"/>
    <w:multiLevelType w:val="hybridMultilevel"/>
    <w:tmpl w:val="58F88A44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1" w15:restartNumberingAfterBreak="0">
    <w:nsid w:val="59090497"/>
    <w:multiLevelType w:val="hybridMultilevel"/>
    <w:tmpl w:val="8488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5A79"/>
    <w:multiLevelType w:val="hybridMultilevel"/>
    <w:tmpl w:val="24E0E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E4947"/>
    <w:multiLevelType w:val="hybridMultilevel"/>
    <w:tmpl w:val="D3A64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13212"/>
    <w:multiLevelType w:val="hybridMultilevel"/>
    <w:tmpl w:val="15581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F3EEF"/>
    <w:multiLevelType w:val="hybridMultilevel"/>
    <w:tmpl w:val="148EC810"/>
    <w:lvl w:ilvl="0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6" w15:restartNumberingAfterBreak="0">
    <w:nsid w:val="74DD0CF6"/>
    <w:multiLevelType w:val="hybridMultilevel"/>
    <w:tmpl w:val="94BA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75769"/>
    <w:multiLevelType w:val="hybridMultilevel"/>
    <w:tmpl w:val="C7F6BFAE"/>
    <w:lvl w:ilvl="0" w:tplc="28BE690E">
      <w:numFmt w:val="bullet"/>
      <w:lvlText w:val=""/>
      <w:lvlJc w:val="left"/>
      <w:pPr>
        <w:ind w:left="8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 w16cid:durableId="875000230">
    <w:abstractNumId w:val="7"/>
  </w:num>
  <w:num w:numId="2" w16cid:durableId="2048481195">
    <w:abstractNumId w:val="14"/>
  </w:num>
  <w:num w:numId="3" w16cid:durableId="1984382228">
    <w:abstractNumId w:val="12"/>
  </w:num>
  <w:num w:numId="4" w16cid:durableId="375277517">
    <w:abstractNumId w:val="2"/>
  </w:num>
  <w:num w:numId="5" w16cid:durableId="1162962510">
    <w:abstractNumId w:val="21"/>
  </w:num>
  <w:num w:numId="6" w16cid:durableId="1707288726">
    <w:abstractNumId w:val="26"/>
  </w:num>
  <w:num w:numId="7" w16cid:durableId="72551546">
    <w:abstractNumId w:val="6"/>
  </w:num>
  <w:num w:numId="8" w16cid:durableId="2014067410">
    <w:abstractNumId w:val="8"/>
  </w:num>
  <w:num w:numId="9" w16cid:durableId="1918055462">
    <w:abstractNumId w:val="13"/>
  </w:num>
  <w:num w:numId="10" w16cid:durableId="1949653372">
    <w:abstractNumId w:val="24"/>
  </w:num>
  <w:num w:numId="11" w16cid:durableId="1244297378">
    <w:abstractNumId w:val="0"/>
  </w:num>
  <w:num w:numId="12" w16cid:durableId="591475130">
    <w:abstractNumId w:val="11"/>
  </w:num>
  <w:num w:numId="13" w16cid:durableId="862012329">
    <w:abstractNumId w:val="4"/>
  </w:num>
  <w:num w:numId="14" w16cid:durableId="1369378038">
    <w:abstractNumId w:val="22"/>
  </w:num>
  <w:num w:numId="15" w16cid:durableId="769546799">
    <w:abstractNumId w:val="3"/>
  </w:num>
  <w:num w:numId="16" w16cid:durableId="546723520">
    <w:abstractNumId w:val="9"/>
  </w:num>
  <w:num w:numId="17" w16cid:durableId="1584410276">
    <w:abstractNumId w:val="25"/>
  </w:num>
  <w:num w:numId="18" w16cid:durableId="331219805">
    <w:abstractNumId w:val="10"/>
  </w:num>
  <w:num w:numId="19" w16cid:durableId="763576631">
    <w:abstractNumId w:val="17"/>
  </w:num>
  <w:num w:numId="20" w16cid:durableId="450055833">
    <w:abstractNumId w:val="5"/>
  </w:num>
  <w:num w:numId="21" w16cid:durableId="10685176">
    <w:abstractNumId w:val="16"/>
  </w:num>
  <w:num w:numId="22" w16cid:durableId="1356928341">
    <w:abstractNumId w:val="27"/>
  </w:num>
  <w:num w:numId="23" w16cid:durableId="2099986620">
    <w:abstractNumId w:val="23"/>
  </w:num>
  <w:num w:numId="24" w16cid:durableId="1642075007">
    <w:abstractNumId w:val="20"/>
  </w:num>
  <w:num w:numId="25" w16cid:durableId="648628244">
    <w:abstractNumId w:val="18"/>
  </w:num>
  <w:num w:numId="26" w16cid:durableId="440340835">
    <w:abstractNumId w:val="19"/>
  </w:num>
  <w:num w:numId="27" w16cid:durableId="1761097314">
    <w:abstractNumId w:val="1"/>
  </w:num>
  <w:num w:numId="28" w16cid:durableId="6291676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F9"/>
    <w:rsid w:val="00004CDD"/>
    <w:rsid w:val="00013F7C"/>
    <w:rsid w:val="000650EC"/>
    <w:rsid w:val="000946E4"/>
    <w:rsid w:val="000B301C"/>
    <w:rsid w:val="000B76A8"/>
    <w:rsid w:val="000C78D1"/>
    <w:rsid w:val="000F6E44"/>
    <w:rsid w:val="001231DE"/>
    <w:rsid w:val="00123CFF"/>
    <w:rsid w:val="0013063B"/>
    <w:rsid w:val="00132734"/>
    <w:rsid w:val="0014762F"/>
    <w:rsid w:val="00156758"/>
    <w:rsid w:val="001735BE"/>
    <w:rsid w:val="00181B6F"/>
    <w:rsid w:val="00182205"/>
    <w:rsid w:val="001951ED"/>
    <w:rsid w:val="001B5646"/>
    <w:rsid w:val="001F7170"/>
    <w:rsid w:val="0021097D"/>
    <w:rsid w:val="002313A3"/>
    <w:rsid w:val="00236505"/>
    <w:rsid w:val="002405E6"/>
    <w:rsid w:val="00251B9B"/>
    <w:rsid w:val="00283E78"/>
    <w:rsid w:val="00295E9C"/>
    <w:rsid w:val="002E4B05"/>
    <w:rsid w:val="002F7AD8"/>
    <w:rsid w:val="003139F9"/>
    <w:rsid w:val="00334E9C"/>
    <w:rsid w:val="003570A8"/>
    <w:rsid w:val="00372067"/>
    <w:rsid w:val="003A730F"/>
    <w:rsid w:val="003C232B"/>
    <w:rsid w:val="003C2EEC"/>
    <w:rsid w:val="003C50F1"/>
    <w:rsid w:val="003D0A76"/>
    <w:rsid w:val="003D2507"/>
    <w:rsid w:val="00420866"/>
    <w:rsid w:val="00426E4C"/>
    <w:rsid w:val="0045754C"/>
    <w:rsid w:val="004609BD"/>
    <w:rsid w:val="00465251"/>
    <w:rsid w:val="00482C2F"/>
    <w:rsid w:val="004A2899"/>
    <w:rsid w:val="004A73BE"/>
    <w:rsid w:val="004D427B"/>
    <w:rsid w:val="004E7977"/>
    <w:rsid w:val="005179F4"/>
    <w:rsid w:val="00537D60"/>
    <w:rsid w:val="0055604A"/>
    <w:rsid w:val="00572DEB"/>
    <w:rsid w:val="00577347"/>
    <w:rsid w:val="005A5859"/>
    <w:rsid w:val="005B6ECD"/>
    <w:rsid w:val="00622A09"/>
    <w:rsid w:val="006259BD"/>
    <w:rsid w:val="0065336F"/>
    <w:rsid w:val="006534A4"/>
    <w:rsid w:val="00662096"/>
    <w:rsid w:val="006974C7"/>
    <w:rsid w:val="006A5320"/>
    <w:rsid w:val="006B4E3B"/>
    <w:rsid w:val="006C0BA2"/>
    <w:rsid w:val="006D308F"/>
    <w:rsid w:val="006E3486"/>
    <w:rsid w:val="00721668"/>
    <w:rsid w:val="00727B0F"/>
    <w:rsid w:val="00732700"/>
    <w:rsid w:val="00736A47"/>
    <w:rsid w:val="00760DD2"/>
    <w:rsid w:val="00780E75"/>
    <w:rsid w:val="00790C06"/>
    <w:rsid w:val="007977DE"/>
    <w:rsid w:val="007C0FFE"/>
    <w:rsid w:val="007C54A3"/>
    <w:rsid w:val="007E0DD8"/>
    <w:rsid w:val="007E3F81"/>
    <w:rsid w:val="007F41C3"/>
    <w:rsid w:val="00807FE9"/>
    <w:rsid w:val="0084074E"/>
    <w:rsid w:val="00850D89"/>
    <w:rsid w:val="00852485"/>
    <w:rsid w:val="00863B04"/>
    <w:rsid w:val="008852D1"/>
    <w:rsid w:val="0088691E"/>
    <w:rsid w:val="008D0B6D"/>
    <w:rsid w:val="008D1D3B"/>
    <w:rsid w:val="008F0A79"/>
    <w:rsid w:val="00916FBD"/>
    <w:rsid w:val="00917362"/>
    <w:rsid w:val="00933909"/>
    <w:rsid w:val="009347CF"/>
    <w:rsid w:val="00934BAF"/>
    <w:rsid w:val="00940C0D"/>
    <w:rsid w:val="00952CD8"/>
    <w:rsid w:val="00964369"/>
    <w:rsid w:val="00964CDB"/>
    <w:rsid w:val="009864E7"/>
    <w:rsid w:val="00992424"/>
    <w:rsid w:val="009B1E99"/>
    <w:rsid w:val="009E2628"/>
    <w:rsid w:val="00A113B1"/>
    <w:rsid w:val="00A11944"/>
    <w:rsid w:val="00A12284"/>
    <w:rsid w:val="00A379A2"/>
    <w:rsid w:val="00A4353C"/>
    <w:rsid w:val="00A5257B"/>
    <w:rsid w:val="00A5743E"/>
    <w:rsid w:val="00A60394"/>
    <w:rsid w:val="00A62D97"/>
    <w:rsid w:val="00A76FD6"/>
    <w:rsid w:val="00A82666"/>
    <w:rsid w:val="00AD1D5E"/>
    <w:rsid w:val="00AE7D4C"/>
    <w:rsid w:val="00AF7DAB"/>
    <w:rsid w:val="00B2111B"/>
    <w:rsid w:val="00B335CB"/>
    <w:rsid w:val="00B400EF"/>
    <w:rsid w:val="00B463BC"/>
    <w:rsid w:val="00B642F7"/>
    <w:rsid w:val="00B8366A"/>
    <w:rsid w:val="00B977FB"/>
    <w:rsid w:val="00BA55DE"/>
    <w:rsid w:val="00BB78C3"/>
    <w:rsid w:val="00BC5938"/>
    <w:rsid w:val="00BF7FDA"/>
    <w:rsid w:val="00C04CBA"/>
    <w:rsid w:val="00C11E25"/>
    <w:rsid w:val="00C23ACE"/>
    <w:rsid w:val="00C26C08"/>
    <w:rsid w:val="00C3617D"/>
    <w:rsid w:val="00C57020"/>
    <w:rsid w:val="00C60267"/>
    <w:rsid w:val="00C6366C"/>
    <w:rsid w:val="00C848EC"/>
    <w:rsid w:val="00C94FE9"/>
    <w:rsid w:val="00CA3BE6"/>
    <w:rsid w:val="00CA60E9"/>
    <w:rsid w:val="00CB09E4"/>
    <w:rsid w:val="00CB6785"/>
    <w:rsid w:val="00CF330B"/>
    <w:rsid w:val="00CF443D"/>
    <w:rsid w:val="00D172E1"/>
    <w:rsid w:val="00D325A5"/>
    <w:rsid w:val="00D36BB2"/>
    <w:rsid w:val="00D44985"/>
    <w:rsid w:val="00D549A0"/>
    <w:rsid w:val="00D578B6"/>
    <w:rsid w:val="00D64215"/>
    <w:rsid w:val="00DB411A"/>
    <w:rsid w:val="00DD1995"/>
    <w:rsid w:val="00DF7DA1"/>
    <w:rsid w:val="00E21F48"/>
    <w:rsid w:val="00E3269E"/>
    <w:rsid w:val="00E456E4"/>
    <w:rsid w:val="00E7401C"/>
    <w:rsid w:val="00E8155A"/>
    <w:rsid w:val="00E85E58"/>
    <w:rsid w:val="00EC372C"/>
    <w:rsid w:val="00ED1564"/>
    <w:rsid w:val="00EF439A"/>
    <w:rsid w:val="00EF60E1"/>
    <w:rsid w:val="00EF6E04"/>
    <w:rsid w:val="00F0190F"/>
    <w:rsid w:val="00F52CF8"/>
    <w:rsid w:val="00F701ED"/>
    <w:rsid w:val="00F95F7B"/>
    <w:rsid w:val="00FA5293"/>
    <w:rsid w:val="00FB4503"/>
    <w:rsid w:val="00FE111E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C6259"/>
  <w15:docId w15:val="{A090733A-5CD2-48FF-8DB7-7431243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A4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2-Accent21">
    <w:name w:val="Medium Grid 2 - Accent 21"/>
    <w:basedOn w:val="TableNormal"/>
    <w:next w:val="MediumGrid2-Accent2"/>
    <w:uiPriority w:val="68"/>
    <w:rsid w:val="00313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139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D5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B6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57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B6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B6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5179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color w:val="000000" w:themeColor="text1"/>
      </w:rPr>
    </w:tblStylePr>
    <w:tblStylePr w:type="lastCol">
      <w:rPr>
        <w:b w:val="0"/>
        <w:bCs w:val="0"/>
        <w:color w:val="000000" w:themeColor="text1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0E349F008B644AAB6A282E0D042D17E">
    <w:name w:val="A0E349F008B644AAB6A282E0D042D17E"/>
    <w:rsid w:val="005179F4"/>
    <w:rPr>
      <w:rFonts w:asciiTheme="minorHAnsi" w:eastAsiaTheme="minorEastAsia" w:hAnsiTheme="minorHAnsi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7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9F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9F4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7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39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35C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sid w:val="00EF60E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6534A4"/>
  </w:style>
  <w:style w:type="character" w:styleId="UnresolvedMention">
    <w:name w:val="Unresolved Mention"/>
    <w:basedOn w:val="DefaultParagraphFont"/>
    <w:uiPriority w:val="99"/>
    <w:semiHidden/>
    <w:unhideWhenUsed/>
    <w:rsid w:val="003C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mone.Williams2@westerncape.gov.z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061CB8FE7147999F3AD2064BC0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F821-5D75-42C1-B7D3-EC8019C49769}"/>
      </w:docPartPr>
      <w:docPartBody>
        <w:p w:rsidR="00A82645" w:rsidRDefault="00EB0E0C" w:rsidP="00EB0E0C">
          <w:pPr>
            <w:pStyle w:val="BA061CB8FE7147999F3AD2064BC0A649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0C"/>
    <w:rsid w:val="000045AE"/>
    <w:rsid w:val="000733C2"/>
    <w:rsid w:val="000D500C"/>
    <w:rsid w:val="0013464F"/>
    <w:rsid w:val="00167CA7"/>
    <w:rsid w:val="002132A0"/>
    <w:rsid w:val="002405E6"/>
    <w:rsid w:val="002A07B5"/>
    <w:rsid w:val="002D798D"/>
    <w:rsid w:val="00345778"/>
    <w:rsid w:val="00355464"/>
    <w:rsid w:val="00385EF2"/>
    <w:rsid w:val="003C79C3"/>
    <w:rsid w:val="0041633C"/>
    <w:rsid w:val="0051684C"/>
    <w:rsid w:val="00516E27"/>
    <w:rsid w:val="0063696F"/>
    <w:rsid w:val="00792F30"/>
    <w:rsid w:val="007A734E"/>
    <w:rsid w:val="007D24BD"/>
    <w:rsid w:val="00823B60"/>
    <w:rsid w:val="00880785"/>
    <w:rsid w:val="009347CF"/>
    <w:rsid w:val="00997078"/>
    <w:rsid w:val="00A82645"/>
    <w:rsid w:val="00AA0237"/>
    <w:rsid w:val="00AA391E"/>
    <w:rsid w:val="00AD4CF8"/>
    <w:rsid w:val="00AE4F94"/>
    <w:rsid w:val="00B63CE1"/>
    <w:rsid w:val="00B93C07"/>
    <w:rsid w:val="00BD2D72"/>
    <w:rsid w:val="00C65676"/>
    <w:rsid w:val="00C7542A"/>
    <w:rsid w:val="00CC0DD3"/>
    <w:rsid w:val="00DC3E2D"/>
    <w:rsid w:val="00E04E12"/>
    <w:rsid w:val="00E109FC"/>
    <w:rsid w:val="00E6595A"/>
    <w:rsid w:val="00E8462E"/>
    <w:rsid w:val="00EB0E0C"/>
    <w:rsid w:val="00F00B88"/>
    <w:rsid w:val="00F31C92"/>
    <w:rsid w:val="00F3493A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61CB8FE7147999F3AD2064BC0A649">
    <w:name w:val="BA061CB8FE7147999F3AD2064BC0A649"/>
    <w:rsid w:val="00EB0E0C"/>
  </w:style>
  <w:style w:type="character" w:styleId="PlaceholderText">
    <w:name w:val="Placeholder Text"/>
    <w:basedOn w:val="DefaultParagraphFont"/>
    <w:uiPriority w:val="99"/>
    <w:semiHidden/>
    <w:rsid w:val="002132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2305B61-FF36-4E93-8FD2-E4CD69F2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 Development Centre (PDC): Corporate &amp; Wellness Training Component</dc:creator>
  <cp:lastModifiedBy>Natasha Calvert</cp:lastModifiedBy>
  <cp:revision>13</cp:revision>
  <dcterms:created xsi:type="dcterms:W3CDTF">2024-05-08T07:32:00Z</dcterms:created>
  <dcterms:modified xsi:type="dcterms:W3CDTF">2024-07-02T08:12:00Z</dcterms:modified>
</cp:coreProperties>
</file>